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3" w:rsidRDefault="00020F53" w:rsidP="00382AC1">
      <w:pPr>
        <w:ind w:right="4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USA Water Polo Referee Certification School</w:t>
      </w:r>
    </w:p>
    <w:p w:rsidR="004A0A7E" w:rsidRPr="0085079C" w:rsidRDefault="00496C8E" w:rsidP="00382AC1">
      <w:pPr>
        <w:ind w:right="4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&amp; Coach Education Opportunity</w:t>
      </w:r>
    </w:p>
    <w:p w:rsidR="00020F53" w:rsidRPr="00020F53" w:rsidRDefault="004A0A7E" w:rsidP="00382AC1">
      <w:pPr>
        <w:ind w:left="360" w:right="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Hosted by the </w:t>
      </w:r>
      <w:r w:rsidR="00174BC6">
        <w:rPr>
          <w:b/>
          <w:sz w:val="28"/>
          <w:szCs w:val="28"/>
        </w:rPr>
        <w:t>Pacific</w:t>
      </w:r>
      <w:r>
        <w:rPr>
          <w:b/>
          <w:sz w:val="28"/>
          <w:szCs w:val="28"/>
        </w:rPr>
        <w:t xml:space="preserve"> Northwest</w:t>
      </w:r>
      <w:r w:rsidR="00020F53" w:rsidRPr="00020F53">
        <w:rPr>
          <w:b/>
          <w:sz w:val="28"/>
          <w:szCs w:val="28"/>
        </w:rPr>
        <w:t xml:space="preserve"> Zone</w:t>
      </w:r>
    </w:p>
    <w:p w:rsidR="00020F53" w:rsidRDefault="00020F53" w:rsidP="00382AC1">
      <w:pPr>
        <w:ind w:left="360" w:right="440"/>
        <w:jc w:val="center"/>
        <w:rPr>
          <w:b/>
          <w:sz w:val="28"/>
          <w:szCs w:val="28"/>
        </w:rPr>
      </w:pPr>
      <w:r w:rsidRPr="00020F53">
        <w:rPr>
          <w:b/>
          <w:sz w:val="28"/>
          <w:szCs w:val="28"/>
        </w:rPr>
        <w:t>Earn Extra $$ Working in the Sport You Love!!</w:t>
      </w:r>
    </w:p>
    <w:p w:rsidR="00AC2210" w:rsidRPr="00AC2210" w:rsidRDefault="00AC2210" w:rsidP="00AC2210">
      <w:pPr>
        <w:ind w:left="360" w:right="440"/>
        <w:jc w:val="center"/>
        <w:rPr>
          <w:b/>
          <w:sz w:val="28"/>
          <w:szCs w:val="28"/>
        </w:rPr>
      </w:pPr>
    </w:p>
    <w:p w:rsidR="00020F53" w:rsidRPr="00020F53" w:rsidRDefault="00020F53" w:rsidP="00AC2210">
      <w:pPr>
        <w:ind w:left="360" w:right="440"/>
        <w:jc w:val="center"/>
        <w:rPr>
          <w:b/>
          <w:sz w:val="28"/>
          <w:szCs w:val="28"/>
        </w:rPr>
      </w:pPr>
      <w:r w:rsidRPr="00020F53">
        <w:rPr>
          <w:b/>
          <w:color w:val="FF0000"/>
          <w:sz w:val="28"/>
          <w:szCs w:val="28"/>
        </w:rPr>
        <w:t>WHAT</w:t>
      </w:r>
      <w:r w:rsidRPr="00020F53">
        <w:rPr>
          <w:b/>
          <w:sz w:val="28"/>
          <w:szCs w:val="28"/>
        </w:rPr>
        <w:t xml:space="preserve">: USAWP Referee </w:t>
      </w:r>
      <w:r w:rsidR="00174BC6">
        <w:rPr>
          <w:b/>
          <w:sz w:val="28"/>
          <w:szCs w:val="28"/>
        </w:rPr>
        <w:t xml:space="preserve">Certification </w:t>
      </w:r>
      <w:r w:rsidRPr="00020F53">
        <w:rPr>
          <w:b/>
          <w:sz w:val="28"/>
          <w:szCs w:val="28"/>
        </w:rPr>
        <w:t>School</w:t>
      </w:r>
      <w:r w:rsidR="004A0A7E">
        <w:rPr>
          <w:b/>
          <w:sz w:val="28"/>
          <w:szCs w:val="28"/>
        </w:rPr>
        <w:t>&amp; Coach Education</w:t>
      </w:r>
    </w:p>
    <w:p w:rsidR="00AC2210" w:rsidRDefault="00020F53" w:rsidP="00AC2210">
      <w:pPr>
        <w:ind w:right="440"/>
        <w:jc w:val="center"/>
        <w:rPr>
          <w:b/>
          <w:sz w:val="28"/>
          <w:szCs w:val="28"/>
        </w:rPr>
      </w:pPr>
      <w:r w:rsidRPr="00020F53">
        <w:rPr>
          <w:b/>
          <w:color w:val="FF0000"/>
          <w:sz w:val="28"/>
          <w:szCs w:val="28"/>
        </w:rPr>
        <w:t>WHEN</w:t>
      </w:r>
      <w:r w:rsidRPr="00020F53">
        <w:rPr>
          <w:b/>
          <w:sz w:val="28"/>
          <w:szCs w:val="28"/>
        </w:rPr>
        <w:t xml:space="preserve">: </w:t>
      </w:r>
      <w:r w:rsidR="00CA7635">
        <w:rPr>
          <w:b/>
          <w:sz w:val="28"/>
          <w:szCs w:val="28"/>
        </w:rPr>
        <w:t xml:space="preserve"> 10 AM – </w:t>
      </w:r>
      <w:r w:rsidR="00AE1F23">
        <w:rPr>
          <w:b/>
          <w:sz w:val="28"/>
          <w:szCs w:val="28"/>
        </w:rPr>
        <w:t>5P</w:t>
      </w:r>
      <w:r w:rsidR="00CA7635">
        <w:rPr>
          <w:b/>
          <w:sz w:val="28"/>
          <w:szCs w:val="28"/>
        </w:rPr>
        <w:t>M</w:t>
      </w:r>
      <w:r w:rsidR="00AE1F23">
        <w:rPr>
          <w:b/>
          <w:sz w:val="28"/>
          <w:szCs w:val="28"/>
        </w:rPr>
        <w:t xml:space="preserve"> PD</w:t>
      </w:r>
      <w:r w:rsidR="00F32DCC">
        <w:rPr>
          <w:b/>
          <w:sz w:val="28"/>
          <w:szCs w:val="28"/>
        </w:rPr>
        <w:t xml:space="preserve">T, </w:t>
      </w:r>
      <w:r w:rsidR="004A0A7E">
        <w:rPr>
          <w:b/>
          <w:sz w:val="28"/>
          <w:szCs w:val="28"/>
        </w:rPr>
        <w:t xml:space="preserve">Saturday, November </w:t>
      </w:r>
      <w:r w:rsidR="00AC2210">
        <w:rPr>
          <w:b/>
          <w:sz w:val="28"/>
          <w:szCs w:val="28"/>
        </w:rPr>
        <w:t>19</w:t>
      </w:r>
      <w:r w:rsidRPr="00020F53">
        <w:rPr>
          <w:b/>
          <w:sz w:val="28"/>
          <w:szCs w:val="28"/>
        </w:rPr>
        <w:t>, 2016</w:t>
      </w:r>
    </w:p>
    <w:p w:rsidR="00020F53" w:rsidRDefault="00AC2210" w:rsidP="00AC2210">
      <w:pPr>
        <w:ind w:right="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 AM – 2:00 PM, Sunday, November 20, 2016</w:t>
      </w:r>
    </w:p>
    <w:p w:rsidR="00020F53" w:rsidRPr="00020F53" w:rsidRDefault="00020F53" w:rsidP="00AC2210">
      <w:pPr>
        <w:ind w:left="360" w:right="440"/>
        <w:jc w:val="center"/>
        <w:rPr>
          <w:b/>
          <w:sz w:val="28"/>
          <w:szCs w:val="28"/>
        </w:rPr>
      </w:pPr>
      <w:r w:rsidRPr="00020F53">
        <w:rPr>
          <w:b/>
          <w:color w:val="FF0000"/>
          <w:sz w:val="28"/>
          <w:szCs w:val="28"/>
        </w:rPr>
        <w:t>WHERE</w:t>
      </w:r>
      <w:r w:rsidRPr="00020F53">
        <w:rPr>
          <w:b/>
          <w:sz w:val="28"/>
          <w:szCs w:val="28"/>
        </w:rPr>
        <w:t xml:space="preserve">: </w:t>
      </w:r>
      <w:r w:rsidR="00AC2210">
        <w:rPr>
          <w:b/>
          <w:sz w:val="28"/>
          <w:szCs w:val="28"/>
        </w:rPr>
        <w:t xml:space="preserve"> Mt. Hood Community College</w:t>
      </w:r>
    </w:p>
    <w:p w:rsidR="00AC2210" w:rsidRPr="00AC2210" w:rsidRDefault="00AC2210" w:rsidP="00AC2210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8"/>
          <w:szCs w:val="28"/>
        </w:rPr>
      </w:pPr>
      <w:r w:rsidRPr="00AC2210">
        <w:rPr>
          <w:rFonts w:eastAsiaTheme="minorHAnsi"/>
          <w:color w:val="1A1A1A"/>
          <w:sz w:val="28"/>
          <w:szCs w:val="28"/>
        </w:rPr>
        <w:t>26000 SE Stark St, Gresham, OR 97030</w:t>
      </w:r>
    </w:p>
    <w:p w:rsidR="00020F53" w:rsidRPr="00020F53" w:rsidRDefault="00020F53" w:rsidP="00AC2210">
      <w:pPr>
        <w:ind w:right="440"/>
        <w:jc w:val="center"/>
        <w:rPr>
          <w:b/>
          <w:sz w:val="28"/>
          <w:szCs w:val="28"/>
        </w:rPr>
      </w:pPr>
      <w:r w:rsidRPr="00020F53">
        <w:rPr>
          <w:b/>
          <w:color w:val="FF0000"/>
          <w:sz w:val="28"/>
          <w:szCs w:val="28"/>
        </w:rPr>
        <w:t>COST</w:t>
      </w:r>
      <w:r w:rsidRPr="00020F53">
        <w:rPr>
          <w:b/>
          <w:sz w:val="28"/>
          <w:szCs w:val="28"/>
        </w:rPr>
        <w:t>: $10 USAWP Members / $20 Non-Members</w:t>
      </w:r>
    </w:p>
    <w:p w:rsidR="00AE1F23" w:rsidRDefault="00AE1F23" w:rsidP="00020F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020F53" w:rsidRPr="00E70B6B" w:rsidRDefault="00020F53" w:rsidP="00E70B6B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sz w:val="22"/>
          <w:szCs w:val="22"/>
        </w:rPr>
      </w:pPr>
      <w:r w:rsidRPr="00E70B6B">
        <w:rPr>
          <w:rFonts w:ascii="Cambria" w:hAnsi="Cambria" w:cs="Helvetica"/>
          <w:sz w:val="22"/>
          <w:szCs w:val="22"/>
        </w:rPr>
        <w:t>The School will highlight Current USA Water Polo Rules and Interpretations, including Modifications for</w:t>
      </w:r>
      <w:r w:rsidR="006B4A16">
        <w:rPr>
          <w:rFonts w:ascii="Cambria" w:hAnsi="Cambria" w:cs="Helvetica"/>
          <w:sz w:val="22"/>
          <w:szCs w:val="22"/>
        </w:rPr>
        <w:t xml:space="preserve"> younger age d</w:t>
      </w:r>
      <w:r w:rsidR="00AC2210" w:rsidRPr="00E70B6B">
        <w:rPr>
          <w:rFonts w:ascii="Cambria" w:hAnsi="Cambria" w:cs="Helvetica"/>
          <w:sz w:val="22"/>
          <w:szCs w:val="22"/>
        </w:rPr>
        <w:t xml:space="preserve">ivisions, </w:t>
      </w:r>
      <w:r w:rsidRPr="00E70B6B">
        <w:rPr>
          <w:rFonts w:ascii="Cambria" w:hAnsi="Cambria" w:cs="Helvetica"/>
          <w:sz w:val="22"/>
          <w:szCs w:val="22"/>
        </w:rPr>
        <w:t xml:space="preserve">and </w:t>
      </w:r>
      <w:r w:rsidR="006B4A16">
        <w:rPr>
          <w:rFonts w:ascii="Cambria" w:hAnsi="Cambria" w:cs="Helvetica"/>
          <w:sz w:val="22"/>
          <w:szCs w:val="22"/>
        </w:rPr>
        <w:t>p</w:t>
      </w:r>
      <w:r w:rsidRPr="00E70B6B">
        <w:rPr>
          <w:rFonts w:ascii="Cambria" w:hAnsi="Cambria" w:cs="Helvetica"/>
          <w:sz w:val="22"/>
          <w:szCs w:val="22"/>
        </w:rPr>
        <w:t>resentations by y</w:t>
      </w:r>
      <w:r w:rsidR="006B4A16">
        <w:rPr>
          <w:rFonts w:ascii="Cambria" w:hAnsi="Cambria" w:cs="Helvetica"/>
          <w:sz w:val="22"/>
          <w:szCs w:val="22"/>
        </w:rPr>
        <w:t>our local referee l</w:t>
      </w:r>
      <w:r w:rsidR="00E70B6B">
        <w:rPr>
          <w:rFonts w:ascii="Cambria" w:hAnsi="Cambria" w:cs="Helvetica"/>
          <w:sz w:val="22"/>
          <w:szCs w:val="22"/>
        </w:rPr>
        <w:t xml:space="preserve">eadership in </w:t>
      </w:r>
      <w:r w:rsidRPr="00E70B6B">
        <w:rPr>
          <w:rFonts w:ascii="Cambria" w:hAnsi="Cambria" w:cs="Helvetica"/>
          <w:sz w:val="22"/>
          <w:szCs w:val="22"/>
        </w:rPr>
        <w:t xml:space="preserve">regard to Training and Evaluation opportunities in your Zone.  </w:t>
      </w:r>
      <w:r w:rsidR="00496C8E" w:rsidRPr="00E70B6B">
        <w:rPr>
          <w:rFonts w:ascii="Cambria" w:hAnsi="Cambria" w:cs="Helvetica"/>
          <w:sz w:val="22"/>
          <w:szCs w:val="22"/>
        </w:rPr>
        <w:t>Coach Education and</w:t>
      </w:r>
      <w:r w:rsidR="00AC2210" w:rsidRPr="00E70B6B">
        <w:rPr>
          <w:rFonts w:ascii="Cambria" w:hAnsi="Cambria" w:cs="Helvetica"/>
          <w:sz w:val="22"/>
          <w:szCs w:val="22"/>
        </w:rPr>
        <w:t xml:space="preserve"> Dev</w:t>
      </w:r>
      <w:r w:rsidR="00E70B6B" w:rsidRPr="00E70B6B">
        <w:rPr>
          <w:rFonts w:ascii="Cambria" w:hAnsi="Cambria" w:cs="Helvetica"/>
          <w:sz w:val="22"/>
          <w:szCs w:val="22"/>
        </w:rPr>
        <w:t>elopment Sessions will focus on concept and practices from the USA Water Polo High Performance Program led by the Director of that Program, John Abdou.</w:t>
      </w:r>
    </w:p>
    <w:p w:rsidR="00020F53" w:rsidRPr="00E70B6B" w:rsidRDefault="00AE1F23" w:rsidP="00E70B6B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sz w:val="22"/>
          <w:szCs w:val="22"/>
        </w:rPr>
      </w:pPr>
      <w:r w:rsidRPr="00E70B6B">
        <w:rPr>
          <w:rFonts w:ascii="Cambria" w:hAnsi="Cambria" w:cs="Helvetica"/>
          <w:sz w:val="22"/>
          <w:szCs w:val="22"/>
        </w:rPr>
        <w:t>ATTENDANCE MEETS INSTRUCTIONAL CERTIFICTION CRITERIA FOR NEW AND RETURNING REFEREES.</w:t>
      </w:r>
    </w:p>
    <w:p w:rsidR="001E6313" w:rsidRPr="001E6313" w:rsidRDefault="00020F53" w:rsidP="00020F53">
      <w:pPr>
        <w:numPr>
          <w:ilvl w:val="0"/>
          <w:numId w:val="2"/>
        </w:numPr>
        <w:ind w:right="440"/>
        <w:jc w:val="center"/>
        <w:rPr>
          <w:b/>
          <w:i/>
        </w:rPr>
      </w:pPr>
      <w:r w:rsidRPr="00020F53">
        <w:rPr>
          <w:b/>
        </w:rPr>
        <w:t xml:space="preserve">Registration: </w:t>
      </w:r>
      <w:hyperlink r:id="rId7" w:history="1">
        <w:r w:rsidR="001E6313" w:rsidRPr="001E6313">
          <w:rPr>
            <w:rStyle w:val="Hyperlink"/>
            <w:b/>
          </w:rPr>
          <w:t>Click Here</w:t>
        </w:r>
      </w:hyperlink>
      <w:bookmarkStart w:id="0" w:name="_GoBack"/>
      <w:bookmarkEnd w:id="0"/>
    </w:p>
    <w:p w:rsidR="00020F53" w:rsidRPr="00020F53" w:rsidRDefault="00020F53" w:rsidP="00020F53">
      <w:pPr>
        <w:numPr>
          <w:ilvl w:val="0"/>
          <w:numId w:val="2"/>
        </w:numPr>
        <w:ind w:right="440"/>
        <w:jc w:val="center"/>
        <w:rPr>
          <w:b/>
          <w:i/>
        </w:rPr>
      </w:pPr>
      <w:r w:rsidRPr="00020F53">
        <w:rPr>
          <w:b/>
          <w:i/>
        </w:rPr>
        <w:t>Coaches and Brand New Referees Welcome!</w:t>
      </w:r>
    </w:p>
    <w:p w:rsidR="00020F53" w:rsidRPr="00020F53" w:rsidRDefault="00020F53" w:rsidP="00020F53">
      <w:pPr>
        <w:numPr>
          <w:ilvl w:val="0"/>
          <w:numId w:val="2"/>
        </w:numPr>
        <w:ind w:right="440"/>
        <w:jc w:val="center"/>
        <w:rPr>
          <w:b/>
          <w:i/>
        </w:rPr>
      </w:pPr>
      <w:r w:rsidRPr="00020F53">
        <w:rPr>
          <w:b/>
          <w:i/>
        </w:rPr>
        <w:t>High School and College aged athletes interested in becoming referee members are encouraged to attend!</w:t>
      </w:r>
    </w:p>
    <w:p w:rsidR="00020F53" w:rsidRPr="00020F53" w:rsidRDefault="00020F53" w:rsidP="00020F53">
      <w:pPr>
        <w:numPr>
          <w:ilvl w:val="0"/>
          <w:numId w:val="2"/>
        </w:numPr>
        <w:ind w:right="440"/>
        <w:jc w:val="center"/>
        <w:rPr>
          <w:b/>
          <w:i/>
        </w:rPr>
      </w:pPr>
      <w:r w:rsidRPr="00020F53">
        <w:rPr>
          <w:b/>
          <w:i/>
        </w:rPr>
        <w:t>No experience necessary!</w:t>
      </w:r>
    </w:p>
    <w:p w:rsidR="00F32DCC" w:rsidRPr="00F32DCC" w:rsidRDefault="00F32DCC" w:rsidP="00F32DCC">
      <w:pPr>
        <w:jc w:val="center"/>
        <w:rPr>
          <w:b/>
          <w:sz w:val="40"/>
          <w:szCs w:val="40"/>
        </w:rPr>
      </w:pPr>
    </w:p>
    <w:p w:rsidR="00020F53" w:rsidRDefault="00020F53" w:rsidP="00F32DCC">
      <w:pPr>
        <w:jc w:val="center"/>
        <w:rPr>
          <w:b/>
          <w:szCs w:val="28"/>
        </w:rPr>
      </w:pPr>
      <w:r w:rsidRPr="00574D53">
        <w:rPr>
          <w:b/>
          <w:szCs w:val="28"/>
        </w:rPr>
        <w:t>How do I become a USA Water Polo Referee?</w:t>
      </w:r>
    </w:p>
    <w:p w:rsidR="00020F53" w:rsidRPr="00414599" w:rsidRDefault="00020F53" w:rsidP="00020F53">
      <w:pPr>
        <w:ind w:right="440"/>
        <w:jc w:val="center"/>
        <w:rPr>
          <w:b/>
          <w:sz w:val="16"/>
          <w:szCs w:val="16"/>
        </w:rPr>
      </w:pPr>
    </w:p>
    <w:p w:rsidR="00F32DCC" w:rsidRDefault="00020F53" w:rsidP="00F32DCC">
      <w:pPr>
        <w:pStyle w:val="NormalWeb"/>
        <w:numPr>
          <w:ilvl w:val="0"/>
          <w:numId w:val="4"/>
        </w:numPr>
        <w:shd w:val="clear" w:color="auto" w:fill="FFFFFF"/>
        <w:autoSpaceDE w:val="0"/>
        <w:autoSpaceDN w:val="0"/>
        <w:spacing w:before="0" w:beforeAutospacing="0" w:after="0" w:afterAutospacing="0"/>
        <w:ind w:left="360"/>
        <w:rPr>
          <w:rFonts w:ascii="Times New Roman" w:hAnsi="Times New Roman"/>
          <w:sz w:val="22"/>
          <w:szCs w:val="22"/>
        </w:rPr>
      </w:pPr>
      <w:r w:rsidRPr="00F32DCC">
        <w:rPr>
          <w:rFonts w:ascii="Times New Roman" w:hAnsi="Times New Roman"/>
          <w:sz w:val="22"/>
          <w:szCs w:val="22"/>
        </w:rPr>
        <w:t>Register with USA Water Polo as a "Referee" or "Referee/Coach" Member</w:t>
      </w:r>
      <w:r w:rsidR="00F32DCC" w:rsidRPr="00F32DCC">
        <w:rPr>
          <w:rFonts w:ascii="Times New Roman" w:hAnsi="Times New Roman"/>
          <w:sz w:val="22"/>
          <w:szCs w:val="22"/>
        </w:rPr>
        <w:t xml:space="preserve">:  </w:t>
      </w:r>
      <w:hyperlink r:id="rId8" w:history="1">
        <w:r w:rsidR="00F32DCC" w:rsidRPr="008221BA">
          <w:rPr>
            <w:rStyle w:val="Hyperlink"/>
            <w:rFonts w:ascii="Times New Roman" w:hAnsi="Times New Roman"/>
            <w:sz w:val="22"/>
            <w:szCs w:val="22"/>
          </w:rPr>
          <w:t>www.usawaterpolo.org</w:t>
        </w:r>
      </w:hyperlink>
    </w:p>
    <w:p w:rsidR="00F32DCC" w:rsidRDefault="00F32DCC" w:rsidP="00F32DCC">
      <w:pPr>
        <w:pStyle w:val="NormalWeb"/>
        <w:shd w:val="clear" w:color="auto" w:fill="FFFFFF"/>
        <w:autoSpaceDE w:val="0"/>
        <w:autoSpaceDN w:val="0"/>
        <w:spacing w:before="0" w:beforeAutospacing="0" w:after="0" w:afterAutospacing="0"/>
        <w:ind w:left="360"/>
        <w:rPr>
          <w:rFonts w:ascii="Times New Roman" w:hAnsi="Times New Roman"/>
          <w:sz w:val="22"/>
          <w:szCs w:val="22"/>
        </w:rPr>
      </w:pPr>
    </w:p>
    <w:p w:rsidR="00F32DCC" w:rsidRDefault="00020F53" w:rsidP="00F32DCC">
      <w:pPr>
        <w:pStyle w:val="NormalWeb"/>
        <w:numPr>
          <w:ilvl w:val="0"/>
          <w:numId w:val="4"/>
        </w:numPr>
        <w:shd w:val="clear" w:color="auto" w:fill="FFFFFF"/>
        <w:autoSpaceDE w:val="0"/>
        <w:autoSpaceDN w:val="0"/>
        <w:spacing w:before="0" w:beforeAutospacing="0" w:after="0" w:afterAutospacing="0"/>
        <w:ind w:left="360"/>
        <w:rPr>
          <w:rFonts w:ascii="Times New Roman" w:hAnsi="Times New Roman"/>
          <w:sz w:val="22"/>
          <w:szCs w:val="22"/>
        </w:rPr>
      </w:pPr>
      <w:r w:rsidRPr="00F32DCC">
        <w:rPr>
          <w:rFonts w:ascii="Times New Roman" w:hAnsi="Times New Roman"/>
          <w:sz w:val="22"/>
          <w:szCs w:val="22"/>
        </w:rPr>
        <w:t>Register with USA Water USA Water Polo Referee Association</w:t>
      </w:r>
      <w:r w:rsidR="00F32DCC" w:rsidRPr="00F32DCC">
        <w:rPr>
          <w:rFonts w:ascii="Times New Roman" w:hAnsi="Times New Roman"/>
          <w:sz w:val="22"/>
          <w:szCs w:val="22"/>
        </w:rPr>
        <w:t xml:space="preserve">: </w:t>
      </w:r>
      <w:r w:rsidRPr="00F32DCC">
        <w:rPr>
          <w:rFonts w:ascii="Times New Roman" w:hAnsi="Times New Roman"/>
          <w:sz w:val="22"/>
          <w:szCs w:val="22"/>
        </w:rPr>
        <w:t>FREE and required to be considered for assignment to US</w:t>
      </w:r>
      <w:r w:rsidR="00F32DCC" w:rsidRPr="00F32DCC">
        <w:rPr>
          <w:rFonts w:ascii="Times New Roman" w:hAnsi="Times New Roman"/>
          <w:sz w:val="22"/>
          <w:szCs w:val="22"/>
        </w:rPr>
        <w:t>A Water Polo Sanctioned Events</w:t>
      </w:r>
    </w:p>
    <w:p w:rsidR="00F32DCC" w:rsidRDefault="00F32DCC" w:rsidP="00F32DCC">
      <w:pPr>
        <w:pStyle w:val="ListParagraph"/>
        <w:rPr>
          <w:sz w:val="22"/>
          <w:szCs w:val="22"/>
        </w:rPr>
      </w:pPr>
    </w:p>
    <w:p w:rsidR="00F32DCC" w:rsidRDefault="00020F53" w:rsidP="00F32DCC">
      <w:pPr>
        <w:pStyle w:val="NormalWeb"/>
        <w:numPr>
          <w:ilvl w:val="0"/>
          <w:numId w:val="4"/>
        </w:numPr>
        <w:shd w:val="clear" w:color="auto" w:fill="FFFFFF"/>
        <w:autoSpaceDE w:val="0"/>
        <w:autoSpaceDN w:val="0"/>
        <w:spacing w:before="0" w:beforeAutospacing="0" w:after="0" w:afterAutospacing="0"/>
        <w:ind w:left="360"/>
        <w:rPr>
          <w:rFonts w:ascii="Times New Roman" w:hAnsi="Times New Roman"/>
          <w:sz w:val="22"/>
          <w:szCs w:val="22"/>
        </w:rPr>
      </w:pPr>
      <w:r w:rsidRPr="00F32DCC">
        <w:rPr>
          <w:rFonts w:ascii="Times New Roman" w:hAnsi="Times New Roman"/>
          <w:sz w:val="22"/>
          <w:szCs w:val="22"/>
        </w:rPr>
        <w:t>Attend a Certification School and complete any associated testing.</w:t>
      </w:r>
    </w:p>
    <w:p w:rsidR="00F32DCC" w:rsidRDefault="00F32DCC" w:rsidP="00F32DCC">
      <w:pPr>
        <w:pStyle w:val="ListParagraph"/>
        <w:rPr>
          <w:sz w:val="22"/>
          <w:szCs w:val="22"/>
        </w:rPr>
      </w:pPr>
    </w:p>
    <w:p w:rsidR="00F32DCC" w:rsidRDefault="00020F53" w:rsidP="00F32DCC">
      <w:pPr>
        <w:pStyle w:val="NormalWeb"/>
        <w:numPr>
          <w:ilvl w:val="0"/>
          <w:numId w:val="4"/>
        </w:numPr>
        <w:shd w:val="clear" w:color="auto" w:fill="FFFFFF"/>
        <w:autoSpaceDE w:val="0"/>
        <w:autoSpaceDN w:val="0"/>
        <w:spacing w:before="0" w:beforeAutospacing="0" w:after="0" w:afterAutospacing="0"/>
        <w:ind w:left="360"/>
        <w:rPr>
          <w:rFonts w:ascii="Times New Roman" w:hAnsi="Times New Roman"/>
          <w:sz w:val="22"/>
          <w:szCs w:val="22"/>
        </w:rPr>
      </w:pPr>
      <w:r w:rsidRPr="00F32DCC">
        <w:rPr>
          <w:rFonts w:ascii="Times New Roman" w:hAnsi="Times New Roman"/>
          <w:sz w:val="22"/>
          <w:szCs w:val="22"/>
        </w:rPr>
        <w:t>Contact your ZONE HEAD REFEREE for details on completing your PRACTICAL TRAINING.</w:t>
      </w:r>
    </w:p>
    <w:p w:rsidR="00F32DCC" w:rsidRDefault="00F32DCC" w:rsidP="00F32DCC">
      <w:pPr>
        <w:pStyle w:val="ListParagraph"/>
        <w:rPr>
          <w:sz w:val="22"/>
          <w:szCs w:val="22"/>
        </w:rPr>
      </w:pPr>
    </w:p>
    <w:p w:rsidR="00BD7E61" w:rsidRPr="00F32DCC" w:rsidRDefault="00020F53" w:rsidP="00F32DCC">
      <w:pPr>
        <w:pStyle w:val="NormalWeb"/>
        <w:numPr>
          <w:ilvl w:val="0"/>
          <w:numId w:val="4"/>
        </w:numPr>
        <w:shd w:val="clear" w:color="auto" w:fill="FFFFFF"/>
        <w:autoSpaceDE w:val="0"/>
        <w:autoSpaceDN w:val="0"/>
        <w:spacing w:before="0" w:beforeAutospacing="0" w:after="0" w:afterAutospacing="0"/>
        <w:ind w:left="360"/>
        <w:rPr>
          <w:rFonts w:ascii="Times New Roman" w:hAnsi="Times New Roman"/>
          <w:sz w:val="22"/>
          <w:szCs w:val="22"/>
        </w:rPr>
      </w:pPr>
      <w:r w:rsidRPr="00F32DCC">
        <w:rPr>
          <w:rFonts w:ascii="Times New Roman" w:hAnsi="Times New Roman"/>
          <w:sz w:val="22"/>
          <w:szCs w:val="22"/>
        </w:rPr>
        <w:t>Once you successfully complete your "on deck" observation you are certified as a "Rookie-Level 1" Referee and are subject to assignment criteria and limits set forth by your Zone.</w:t>
      </w:r>
    </w:p>
    <w:sectPr w:rsidR="00BD7E61" w:rsidRPr="00F32DCC" w:rsidSect="00BD7E61">
      <w:headerReference w:type="default" r:id="rId9"/>
      <w:pgSz w:w="12240" w:h="15840" w:code="1"/>
      <w:pgMar w:top="1440" w:right="1440" w:bottom="2160" w:left="1440" w:header="720" w:footer="72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87" w:rsidRDefault="00FA5287" w:rsidP="00F32DCC">
      <w:r>
        <w:separator/>
      </w:r>
    </w:p>
  </w:endnote>
  <w:endnote w:type="continuationSeparator" w:id="1">
    <w:p w:rsidR="00FA5287" w:rsidRDefault="00FA5287" w:rsidP="00F3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87" w:rsidRDefault="00FA5287" w:rsidP="00F32DCC">
      <w:r>
        <w:separator/>
      </w:r>
    </w:p>
  </w:footnote>
  <w:footnote w:type="continuationSeparator" w:id="1">
    <w:p w:rsidR="00FA5287" w:rsidRDefault="00FA5287" w:rsidP="00F32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CC" w:rsidRDefault="00F32D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6BF"/>
    <w:multiLevelType w:val="hybridMultilevel"/>
    <w:tmpl w:val="005E6B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7DD0"/>
    <w:multiLevelType w:val="hybridMultilevel"/>
    <w:tmpl w:val="EE2A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70F6"/>
    <w:multiLevelType w:val="hybridMultilevel"/>
    <w:tmpl w:val="EF8EBFB2"/>
    <w:lvl w:ilvl="0" w:tplc="65A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64326"/>
    <w:multiLevelType w:val="hybridMultilevel"/>
    <w:tmpl w:val="C8F4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0F53"/>
    <w:rsid w:val="00020F53"/>
    <w:rsid w:val="000349DF"/>
    <w:rsid w:val="00084C41"/>
    <w:rsid w:val="00174BC6"/>
    <w:rsid w:val="001E6313"/>
    <w:rsid w:val="00270DC4"/>
    <w:rsid w:val="00292828"/>
    <w:rsid w:val="00325FC6"/>
    <w:rsid w:val="00382AC1"/>
    <w:rsid w:val="00496C8E"/>
    <w:rsid w:val="004A0A7E"/>
    <w:rsid w:val="00550D82"/>
    <w:rsid w:val="005F16EE"/>
    <w:rsid w:val="00650F0C"/>
    <w:rsid w:val="00656348"/>
    <w:rsid w:val="006A0D7B"/>
    <w:rsid w:val="006B4190"/>
    <w:rsid w:val="006B4A16"/>
    <w:rsid w:val="008160DA"/>
    <w:rsid w:val="00935737"/>
    <w:rsid w:val="009522E2"/>
    <w:rsid w:val="009C204D"/>
    <w:rsid w:val="00A743FD"/>
    <w:rsid w:val="00AC2210"/>
    <w:rsid w:val="00AE1F23"/>
    <w:rsid w:val="00AE3FA6"/>
    <w:rsid w:val="00B72718"/>
    <w:rsid w:val="00BA7A75"/>
    <w:rsid w:val="00BD7E61"/>
    <w:rsid w:val="00C108CF"/>
    <w:rsid w:val="00C21762"/>
    <w:rsid w:val="00C41872"/>
    <w:rsid w:val="00C65279"/>
    <w:rsid w:val="00CA7635"/>
    <w:rsid w:val="00CB6264"/>
    <w:rsid w:val="00CF427E"/>
    <w:rsid w:val="00D360B1"/>
    <w:rsid w:val="00DF28FF"/>
    <w:rsid w:val="00E361E8"/>
    <w:rsid w:val="00E70B6B"/>
    <w:rsid w:val="00EB75B7"/>
    <w:rsid w:val="00F2031A"/>
    <w:rsid w:val="00F32DCC"/>
    <w:rsid w:val="00FA5287"/>
    <w:rsid w:val="00FC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348"/>
    <w:pPr>
      <w:ind w:left="720"/>
      <w:contextualSpacing/>
    </w:pPr>
  </w:style>
  <w:style w:type="character" w:styleId="Hyperlink">
    <w:name w:val="Hyperlink"/>
    <w:rsid w:val="00020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0F53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B75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D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D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waterpol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point.usawaterpolo.com/wp15/Events2/Registrations/Register.wp?rgs_EventID=17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Mark Hokkanen</cp:lastModifiedBy>
  <cp:revision>3</cp:revision>
  <cp:lastPrinted>2016-02-04T18:48:00Z</cp:lastPrinted>
  <dcterms:created xsi:type="dcterms:W3CDTF">2016-10-15T19:59:00Z</dcterms:created>
  <dcterms:modified xsi:type="dcterms:W3CDTF">2016-10-15T20:00:00Z</dcterms:modified>
</cp:coreProperties>
</file>