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4E" w:rsidRDefault="00AE444E" w:rsidP="00AE444E">
      <w:pPr>
        <w:autoSpaceDE w:val="0"/>
        <w:autoSpaceDN w:val="0"/>
        <w:adjustRightInd w:val="0"/>
        <w:spacing w:after="0" w:line="240" w:lineRule="auto"/>
        <w:jc w:val="center"/>
        <w:rPr>
          <w:rFonts w:ascii="Arial" w:hAnsi="Arial" w:cs="Arial"/>
          <w:b/>
          <w:bCs/>
          <w:color w:val="000000"/>
          <w:sz w:val="28"/>
          <w:szCs w:val="28"/>
        </w:rPr>
      </w:pPr>
    </w:p>
    <w:p w:rsidR="00AE444E" w:rsidRPr="00AE444E" w:rsidRDefault="000548C1" w:rsidP="00AE444E">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2017</w:t>
      </w:r>
      <w:r w:rsidR="00AE444E" w:rsidRPr="00AE444E">
        <w:rPr>
          <w:rFonts w:ascii="Arial" w:hAnsi="Arial" w:cs="Arial"/>
          <w:b/>
          <w:bCs/>
          <w:color w:val="000000"/>
          <w:sz w:val="28"/>
          <w:szCs w:val="28"/>
        </w:rPr>
        <w:t xml:space="preserve"> State Championship</w:t>
      </w:r>
      <w:r w:rsidR="001C0048">
        <w:rPr>
          <w:rFonts w:ascii="Arial" w:hAnsi="Arial" w:cs="Arial"/>
          <w:b/>
          <w:bCs/>
          <w:color w:val="000000"/>
          <w:sz w:val="28"/>
          <w:szCs w:val="28"/>
        </w:rPr>
        <w:t>s</w:t>
      </w:r>
    </w:p>
    <w:p w:rsidR="00AE444E" w:rsidRPr="00AE444E" w:rsidRDefault="00AE444E" w:rsidP="00AE444E">
      <w:pPr>
        <w:autoSpaceDE w:val="0"/>
        <w:autoSpaceDN w:val="0"/>
        <w:adjustRightInd w:val="0"/>
        <w:spacing w:after="0" w:line="240" w:lineRule="auto"/>
        <w:jc w:val="center"/>
        <w:rPr>
          <w:rFonts w:ascii="Arial" w:hAnsi="Arial" w:cs="Arial"/>
          <w:b/>
          <w:bCs/>
          <w:color w:val="000000"/>
          <w:sz w:val="28"/>
          <w:szCs w:val="28"/>
        </w:rPr>
      </w:pPr>
      <w:r w:rsidRPr="00AE444E">
        <w:rPr>
          <w:rFonts w:ascii="Arial" w:hAnsi="Arial" w:cs="Arial"/>
          <w:b/>
          <w:bCs/>
          <w:color w:val="000000"/>
          <w:sz w:val="28"/>
          <w:szCs w:val="28"/>
        </w:rPr>
        <w:t>Program Advertising</w:t>
      </w:r>
    </w:p>
    <w:p w:rsidR="00AE444E" w:rsidRDefault="00AE444E" w:rsidP="00AE444E">
      <w:pPr>
        <w:autoSpaceDE w:val="0"/>
        <w:autoSpaceDN w:val="0"/>
        <w:adjustRightInd w:val="0"/>
        <w:spacing w:after="0" w:line="240" w:lineRule="auto"/>
        <w:rPr>
          <w:rFonts w:ascii="Arial" w:hAnsi="Arial" w:cs="Arial"/>
          <w:b/>
          <w:bCs/>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Oregon water polo teams have the opportunity to raise funds for their team as well as support the high school state championship by selling advertising space within the high school tournament program. Seventy-five percent (75%) of the money collected for the ads will be returned to the team submitting the advertisement, with the remaining percentage (25%) retained by OHSWPC to support the state championship.</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Options</w:t>
      </w: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p>
    <w:tbl>
      <w:tblPr>
        <w:tblStyle w:val="TableGrid"/>
        <w:tblW w:w="0" w:type="auto"/>
        <w:tblInd w:w="1098" w:type="dxa"/>
        <w:tblLook w:val="04A0" w:firstRow="1" w:lastRow="0" w:firstColumn="1" w:lastColumn="0" w:noHBand="0" w:noVBand="1"/>
      </w:tblPr>
      <w:tblGrid>
        <w:gridCol w:w="4050"/>
        <w:gridCol w:w="1800"/>
      </w:tblGrid>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Advertisement Size</w:t>
            </w:r>
          </w:p>
        </w:tc>
        <w:tc>
          <w:tcPr>
            <w:tcW w:w="180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Amount</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Business Card</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$55</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1/4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$65</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1/2 page</w:t>
            </w:r>
          </w:p>
        </w:tc>
        <w:tc>
          <w:tcPr>
            <w:tcW w:w="180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$80</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3/4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$100</w:t>
            </w:r>
          </w:p>
        </w:tc>
      </w:tr>
      <w:tr w:rsidR="00AE444E" w:rsidRPr="00AE444E" w:rsidTr="00AE444E">
        <w:tc>
          <w:tcPr>
            <w:tcW w:w="4050" w:type="dxa"/>
          </w:tcPr>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color w:val="000000"/>
                <w:sz w:val="24"/>
                <w:szCs w:val="24"/>
              </w:rPr>
              <w:t>Full page</w:t>
            </w:r>
          </w:p>
        </w:tc>
        <w:tc>
          <w:tcPr>
            <w:tcW w:w="1800" w:type="dxa"/>
          </w:tcPr>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$120</w:t>
            </w:r>
          </w:p>
        </w:tc>
      </w:tr>
    </w:tbl>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should be easy to read and ready to copy. Black print on white background is best. Ads must be in good taste. Advertisements that will not reproduce well may be returned. The OHSWPC reserves the right to refuse any advertisement.</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Tournament Sponsor</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This is a sponsor who donates $1,500 or more to support the state tournament. This sponsor would be recognized on the front cover of the program as the tournaments sponsor and also would receive a full-page ad within the program or back cover if they wish. The sponsor will have a banner that is hung</w:t>
      </w:r>
      <w:r w:rsidR="00545659">
        <w:rPr>
          <w:rFonts w:ascii="Arial" w:hAnsi="Arial" w:cs="Arial"/>
          <w:color w:val="000000"/>
          <w:sz w:val="24"/>
          <w:szCs w:val="24"/>
        </w:rPr>
        <w:t xml:space="preserve"> at the championship tournament and be placed on the website for one-year.</w:t>
      </w:r>
      <w:r w:rsidRPr="00AE444E">
        <w:rPr>
          <w:rFonts w:ascii="Arial" w:hAnsi="Arial" w:cs="Arial"/>
          <w:color w:val="000000"/>
          <w:sz w:val="24"/>
          <w:szCs w:val="24"/>
        </w:rPr>
        <w:t xml:space="preserve"> This type of sponsorship would be similar to the US Bank/Les Schwab sponsorships for OSAA sports.</w:t>
      </w:r>
    </w:p>
    <w:p w:rsidR="00AE444E" w:rsidRPr="00AE444E" w:rsidRDefault="00AE444E" w:rsidP="00AE444E">
      <w:pPr>
        <w:autoSpaceDE w:val="0"/>
        <w:autoSpaceDN w:val="0"/>
        <w:adjustRightInd w:val="0"/>
        <w:spacing w:after="0" w:line="240" w:lineRule="auto"/>
        <w:rPr>
          <w:rFonts w:ascii="Arial" w:hAnsi="Arial" w:cs="Arial"/>
          <w:color w:val="000000"/>
          <w:sz w:val="24"/>
          <w:szCs w:val="24"/>
        </w:rPr>
      </w:pPr>
    </w:p>
    <w:p w:rsidR="00AE444E" w:rsidRPr="00AE444E" w:rsidRDefault="00AE444E" w:rsidP="00AE444E">
      <w:pPr>
        <w:autoSpaceDE w:val="0"/>
        <w:autoSpaceDN w:val="0"/>
        <w:adjustRightInd w:val="0"/>
        <w:spacing w:after="0" w:line="240" w:lineRule="auto"/>
        <w:rPr>
          <w:rFonts w:ascii="Arial" w:hAnsi="Arial" w:cs="Arial"/>
          <w:b/>
          <w:bCs/>
          <w:color w:val="000000"/>
          <w:sz w:val="24"/>
          <w:szCs w:val="24"/>
        </w:rPr>
      </w:pPr>
      <w:r w:rsidRPr="00AE444E">
        <w:rPr>
          <w:rFonts w:ascii="Arial" w:hAnsi="Arial" w:cs="Arial"/>
          <w:b/>
          <w:bCs/>
          <w:color w:val="000000"/>
          <w:sz w:val="24"/>
          <w:szCs w:val="24"/>
        </w:rPr>
        <w:t>Deadlines</w:t>
      </w:r>
    </w:p>
    <w:p w:rsidR="00FA3DCD" w:rsidRPr="00AE444E" w:rsidRDefault="00AE444E" w:rsidP="00AE444E">
      <w:pPr>
        <w:autoSpaceDE w:val="0"/>
        <w:autoSpaceDN w:val="0"/>
        <w:adjustRightInd w:val="0"/>
        <w:spacing w:after="0" w:line="240" w:lineRule="auto"/>
        <w:rPr>
          <w:rFonts w:ascii="Arial" w:hAnsi="Arial" w:cs="Arial"/>
          <w:color w:val="000000"/>
          <w:sz w:val="24"/>
          <w:szCs w:val="24"/>
        </w:rPr>
      </w:pPr>
      <w:r w:rsidRPr="00AE444E">
        <w:rPr>
          <w:rFonts w:ascii="Arial" w:hAnsi="Arial" w:cs="Arial"/>
          <w:color w:val="000000"/>
          <w:sz w:val="24"/>
          <w:szCs w:val="24"/>
        </w:rPr>
        <w:t>Advertisements are due to OHSWP</w:t>
      </w:r>
      <w:r w:rsidR="000548C1">
        <w:rPr>
          <w:rFonts w:ascii="Arial" w:hAnsi="Arial" w:cs="Arial"/>
          <w:color w:val="000000"/>
          <w:sz w:val="24"/>
          <w:szCs w:val="24"/>
        </w:rPr>
        <w:t xml:space="preserve">C </w:t>
      </w:r>
      <w:r w:rsidR="000548C1" w:rsidRPr="000548C1">
        <w:rPr>
          <w:rFonts w:ascii="Arial" w:hAnsi="Arial" w:cs="Arial"/>
          <w:color w:val="000000"/>
          <w:sz w:val="24"/>
          <w:szCs w:val="24"/>
          <w:u w:val="single"/>
        </w:rPr>
        <w:t>no later than October 28, 2017</w:t>
      </w:r>
      <w:r w:rsidRPr="00AE444E">
        <w:rPr>
          <w:rFonts w:ascii="Arial" w:hAnsi="Arial" w:cs="Arial"/>
          <w:color w:val="000000"/>
          <w:sz w:val="24"/>
          <w:szCs w:val="24"/>
        </w:rPr>
        <w:t xml:space="preserve">. Ads should be sent along with a check made out to OHSWPC and mailed to the address above. Artwork can be mailed in electronic formats (jpg, tiff, pdf, or word document) to Mark Hokkanen at </w:t>
      </w:r>
      <w:hyperlink r:id="rId7" w:history="1">
        <w:r w:rsidRPr="00AE444E">
          <w:rPr>
            <w:rStyle w:val="Hyperlink"/>
            <w:rFonts w:ascii="Arial" w:hAnsi="Arial" w:cs="Arial"/>
            <w:sz w:val="24"/>
            <w:szCs w:val="24"/>
          </w:rPr>
          <w:t>Info@OregonWaterPolo.org</w:t>
        </w:r>
      </w:hyperlink>
      <w:bookmarkStart w:id="0" w:name="_GoBack"/>
      <w:bookmarkEnd w:id="0"/>
    </w:p>
    <w:sectPr w:rsidR="00FA3DCD" w:rsidRPr="00AE444E" w:rsidSect="009F7830">
      <w:headerReference w:type="default" r:id="rId8"/>
      <w:footerReference w:type="default" r:id="rId9"/>
      <w:pgSz w:w="12240" w:h="15840"/>
      <w:pgMar w:top="3420" w:right="1080" w:bottom="990" w:left="108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C0" w:rsidRDefault="007171C0" w:rsidP="00D46935">
      <w:pPr>
        <w:spacing w:after="0" w:line="240" w:lineRule="auto"/>
      </w:pPr>
      <w:r>
        <w:separator/>
      </w:r>
    </w:p>
  </w:endnote>
  <w:endnote w:type="continuationSeparator" w:id="0">
    <w:p w:rsidR="007171C0" w:rsidRDefault="007171C0" w:rsidP="00D4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30" w:rsidRDefault="00833EE6">
    <w:pPr>
      <w:pStyle w:val="Footer"/>
    </w:pPr>
    <w:r>
      <w:rPr>
        <w:noProof/>
      </w:rPr>
      <w:drawing>
        <wp:anchor distT="0" distB="0" distL="114300" distR="114300" simplePos="0" relativeHeight="251658752" behindDoc="0" locked="0" layoutInCell="1" allowOverlap="1">
          <wp:simplePos x="0" y="0"/>
          <wp:positionH relativeFrom="column">
            <wp:posOffset>4200525</wp:posOffset>
          </wp:positionH>
          <wp:positionV relativeFrom="paragraph">
            <wp:posOffset>19050</wp:posOffset>
          </wp:positionV>
          <wp:extent cx="1143000" cy="466090"/>
          <wp:effectExtent l="0" t="0" r="0" b="0"/>
          <wp:wrapSquare wrapText="bothSides"/>
          <wp:docPr id="1" name="Picture 3" descr="Description: H:\kap7-web-logo_201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kap7-web-logo_201_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090"/>
                  </a:xfrm>
                  <a:prstGeom prst="rect">
                    <a:avLst/>
                  </a:prstGeom>
                  <a:noFill/>
                  <a:ln>
                    <a:noFill/>
                  </a:ln>
                </pic:spPr>
              </pic:pic>
            </a:graphicData>
          </a:graphic>
        </wp:anchor>
      </w:drawing>
    </w:r>
  </w:p>
  <w:p w:rsidR="009F7830" w:rsidRPr="00FC3413" w:rsidRDefault="009F7830" w:rsidP="009F7830">
    <w:pPr>
      <w:pStyle w:val="Footer"/>
      <w:ind w:firstLine="720"/>
    </w:pPr>
    <w:r w:rsidRPr="00FC3413">
      <w:t xml:space="preserve">Official </w:t>
    </w:r>
    <w:r>
      <w:t xml:space="preserve">Ball </w:t>
    </w:r>
    <w:r w:rsidRPr="00FC3413">
      <w:t>Sponsor of the Oregon High School Championships</w:t>
    </w:r>
  </w:p>
  <w:p w:rsidR="009F7830" w:rsidRDefault="009F7830" w:rsidP="009F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C0" w:rsidRDefault="007171C0" w:rsidP="00D46935">
      <w:pPr>
        <w:spacing w:after="0" w:line="240" w:lineRule="auto"/>
      </w:pPr>
      <w:r>
        <w:separator/>
      </w:r>
    </w:p>
  </w:footnote>
  <w:footnote w:type="continuationSeparator" w:id="0">
    <w:p w:rsidR="007171C0" w:rsidRDefault="007171C0" w:rsidP="00D46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CD" w:rsidRPr="009F7830" w:rsidRDefault="00833EE6" w:rsidP="008267CD">
    <w:pPr>
      <w:pStyle w:val="Header"/>
      <w:rPr>
        <w:b/>
        <w:color w:val="244061"/>
      </w:rPr>
    </w:pPr>
    <w:r>
      <w:rPr>
        <w:noProof/>
      </w:rPr>
      <w:drawing>
        <wp:anchor distT="0" distB="0" distL="114300" distR="114300" simplePos="0" relativeHeight="251656704" behindDoc="1" locked="0" layoutInCell="1" allowOverlap="1">
          <wp:simplePos x="0" y="0"/>
          <wp:positionH relativeFrom="column">
            <wp:posOffset>1905</wp:posOffset>
          </wp:positionH>
          <wp:positionV relativeFrom="paragraph">
            <wp:posOffset>-57150</wp:posOffset>
          </wp:positionV>
          <wp:extent cx="1336675" cy="105219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0403" t="11932" r="12138" b="16133"/>
                  <a:stretch>
                    <a:fillRect/>
                  </a:stretch>
                </pic:blipFill>
                <pic:spPr bwMode="auto">
                  <a:xfrm>
                    <a:off x="0" y="0"/>
                    <a:ext cx="1336675" cy="1052195"/>
                  </a:xfrm>
                  <a:prstGeom prst="rect">
                    <a:avLst/>
                  </a:prstGeom>
                  <a:noFill/>
                  <a:ln>
                    <a:noFill/>
                  </a:ln>
                </pic:spPr>
              </pic:pic>
            </a:graphicData>
          </a:graphic>
        </wp:anchor>
      </w:drawing>
    </w:r>
  </w:p>
  <w:p w:rsidR="00D46935" w:rsidRPr="009F7830" w:rsidRDefault="00D46935" w:rsidP="00D46935">
    <w:pPr>
      <w:pStyle w:val="Header"/>
      <w:jc w:val="right"/>
      <w:rPr>
        <w:b/>
        <w:color w:val="244061"/>
      </w:rPr>
    </w:pPr>
    <w:r w:rsidRPr="009F7830">
      <w:rPr>
        <w:b/>
        <w:color w:val="244061"/>
      </w:rPr>
      <w:t>Oregon High School Water Polo Committee</w:t>
    </w:r>
  </w:p>
  <w:p w:rsidR="00D46935" w:rsidRPr="009F7830" w:rsidRDefault="00D46935" w:rsidP="00D46935">
    <w:pPr>
      <w:pStyle w:val="Header"/>
      <w:jc w:val="right"/>
      <w:rPr>
        <w:color w:val="244061"/>
      </w:rPr>
    </w:pPr>
    <w:r w:rsidRPr="009F7830">
      <w:rPr>
        <w:color w:val="244061"/>
      </w:rPr>
      <w:t xml:space="preserve">PO Box </w:t>
    </w:r>
    <w:r w:rsidR="008267CD" w:rsidRPr="009F7830">
      <w:rPr>
        <w:color w:val="244061"/>
      </w:rPr>
      <w:t>25284</w:t>
    </w:r>
  </w:p>
  <w:p w:rsidR="008267CD" w:rsidRPr="009F7830" w:rsidRDefault="008267CD" w:rsidP="00D46935">
    <w:pPr>
      <w:pStyle w:val="Header"/>
      <w:jc w:val="right"/>
      <w:rPr>
        <w:color w:val="244061"/>
      </w:rPr>
    </w:pPr>
    <w:r w:rsidRPr="009F7830">
      <w:rPr>
        <w:color w:val="244061"/>
      </w:rPr>
      <w:t>Portland, Oregon  97298</w:t>
    </w:r>
  </w:p>
  <w:p w:rsidR="008267CD" w:rsidRPr="009F7830" w:rsidRDefault="008267CD" w:rsidP="00D46935">
    <w:pPr>
      <w:pStyle w:val="Header"/>
      <w:jc w:val="right"/>
      <w:rPr>
        <w:color w:val="244061"/>
      </w:rPr>
    </w:pPr>
  </w:p>
  <w:p w:rsidR="008267CD" w:rsidRPr="009F7830" w:rsidRDefault="000548C1" w:rsidP="00D46935">
    <w:pPr>
      <w:pStyle w:val="Header"/>
      <w:jc w:val="right"/>
      <w:rPr>
        <w:color w:val="244061"/>
      </w:rPr>
    </w:pPr>
    <w:hyperlink r:id="rId2" w:history="1">
      <w:r w:rsidR="00442FE5" w:rsidRPr="00531CA3">
        <w:rPr>
          <w:rStyle w:val="Hyperlink"/>
        </w:rPr>
        <w:t>www.OregonWaterPolo.Org</w:t>
      </w:r>
    </w:hyperlink>
  </w:p>
  <w:p w:rsidR="00442FE5" w:rsidRPr="009F7830" w:rsidRDefault="00614F31" w:rsidP="00614F31">
    <w:pPr>
      <w:pStyle w:val="Header"/>
      <w:tabs>
        <w:tab w:val="clear" w:pos="9360"/>
        <w:tab w:val="right" w:pos="10080"/>
      </w:tabs>
      <w:rPr>
        <w:color w:val="244061"/>
      </w:rPr>
    </w:pPr>
    <w:r w:rsidRPr="00614F31">
      <w:rPr>
        <w:rFonts w:cs="Calibri"/>
        <w:i/>
      </w:rPr>
      <w:t>Official governing body of High School Water Polo in Oregon</w:t>
    </w:r>
    <w:r>
      <w:rPr>
        <w:color w:val="244061"/>
      </w:rPr>
      <w:tab/>
    </w:r>
    <w:r w:rsidR="00442FE5" w:rsidRPr="009F7830">
      <w:rPr>
        <w:color w:val="244061"/>
      </w:rPr>
      <w:t>FEIN: 93-0992459 – 501(c)(3)</w:t>
    </w:r>
  </w:p>
  <w:p w:rsidR="00614F31" w:rsidRDefault="00614F31" w:rsidP="00614F31">
    <w:pPr>
      <w:pStyle w:val="Header"/>
      <w:rPr>
        <w:color w:val="244061"/>
        <w:sz w:val="24"/>
        <w:szCs w:val="24"/>
      </w:rPr>
    </w:pPr>
  </w:p>
  <w:p w:rsidR="00614F31" w:rsidRDefault="000548C1" w:rsidP="00D46935">
    <w:pPr>
      <w:pStyle w:val="Header"/>
      <w:jc w:val="right"/>
      <w:rPr>
        <w:color w:val="244061"/>
        <w:sz w:val="24"/>
        <w:szCs w:val="24"/>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1905</wp:posOffset>
              </wp:positionH>
              <wp:positionV relativeFrom="paragraph">
                <wp:posOffset>20319</wp:posOffset>
              </wp:positionV>
              <wp:extent cx="64293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5" cy="0"/>
                      </a:xfrm>
                      <a:prstGeom prst="lin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1.6pt" to="5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" strokecolor="#254061" strokeweight="2pt">
              <v:shadow on="t" color="black" opacity="24903f" origin=",.5" offset="0,.55556mm"/>
              <o:lock v:ext="edit" shapetype="f"/>
            </v:line>
          </w:pict>
        </mc:Fallback>
      </mc:AlternateContent>
    </w:r>
  </w:p>
  <w:p w:rsidR="008267CD" w:rsidRPr="009F7830" w:rsidRDefault="008267CD" w:rsidP="00D46935">
    <w:pPr>
      <w:pStyle w:val="Header"/>
      <w:jc w:val="right"/>
      <w:rPr>
        <w:color w:val="244061"/>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4E"/>
    <w:rsid w:val="000548C1"/>
    <w:rsid w:val="000C7CE7"/>
    <w:rsid w:val="001C0048"/>
    <w:rsid w:val="00242693"/>
    <w:rsid w:val="002D14EA"/>
    <w:rsid w:val="003320A3"/>
    <w:rsid w:val="00442368"/>
    <w:rsid w:val="00442FE5"/>
    <w:rsid w:val="004701EE"/>
    <w:rsid w:val="00545659"/>
    <w:rsid w:val="00614F31"/>
    <w:rsid w:val="006E021D"/>
    <w:rsid w:val="007171C0"/>
    <w:rsid w:val="00794D87"/>
    <w:rsid w:val="008267CD"/>
    <w:rsid w:val="00833EE6"/>
    <w:rsid w:val="00871603"/>
    <w:rsid w:val="008D0BAA"/>
    <w:rsid w:val="009F7830"/>
    <w:rsid w:val="00A20B9F"/>
    <w:rsid w:val="00A40FFE"/>
    <w:rsid w:val="00AE444E"/>
    <w:rsid w:val="00BC73FC"/>
    <w:rsid w:val="00C45ABB"/>
    <w:rsid w:val="00C649B9"/>
    <w:rsid w:val="00C72AD7"/>
    <w:rsid w:val="00C8145E"/>
    <w:rsid w:val="00C90B2C"/>
    <w:rsid w:val="00D46935"/>
    <w:rsid w:val="00ED73D0"/>
    <w:rsid w:val="00FA3DCD"/>
    <w:rsid w:val="00FD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46935"/>
  </w:style>
  <w:style w:type="paragraph" w:styleId="Footer">
    <w:name w:val="footer"/>
    <w:basedOn w:val="Normal"/>
    <w:link w:val="FooterChar"/>
    <w:uiPriority w:val="99"/>
    <w:unhideWhenUsed/>
    <w:rsid w:val="00D4693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46935"/>
  </w:style>
  <w:style w:type="paragraph" w:styleId="BalloonText">
    <w:name w:val="Balloon Text"/>
    <w:basedOn w:val="Normal"/>
    <w:link w:val="BalloonTextChar"/>
    <w:uiPriority w:val="99"/>
    <w:semiHidden/>
    <w:unhideWhenUsed/>
    <w:rsid w:val="00D469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935"/>
    <w:rPr>
      <w:rFonts w:ascii="Tahoma" w:hAnsi="Tahoma" w:cs="Tahoma"/>
      <w:sz w:val="16"/>
      <w:szCs w:val="16"/>
    </w:rPr>
  </w:style>
  <w:style w:type="character" w:styleId="Hyperlink">
    <w:name w:val="Hyperlink"/>
    <w:uiPriority w:val="99"/>
    <w:unhideWhenUsed/>
    <w:rsid w:val="008267CD"/>
    <w:rPr>
      <w:color w:val="0000FF"/>
      <w:u w:val="single"/>
    </w:rPr>
  </w:style>
  <w:style w:type="table" w:styleId="TableGrid">
    <w:name w:val="Table Grid"/>
    <w:basedOn w:val="TableNormal"/>
    <w:uiPriority w:val="59"/>
    <w:rsid w:val="00AE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hokkane.NTTHPRD\AppData\Local\Temp\Info@OregonWaterPol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OregonWaterPolo.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HSWPC%20June%204\OHSPW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OHSPWC Letterhead Template</Template>
  <TotalTime>1</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Links>
    <vt:vector size="6" baseType="variant">
      <vt:variant>
        <vt:i4>3604591</vt:i4>
      </vt:variant>
      <vt:variant>
        <vt:i4>0</vt:i4>
      </vt:variant>
      <vt:variant>
        <vt:i4>0</vt:i4>
      </vt:variant>
      <vt:variant>
        <vt:i4>5</vt:i4>
      </vt:variant>
      <vt:variant>
        <vt:lpwstr>http://www.oregonwaterpolo.org/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2</cp:revision>
  <cp:lastPrinted>2012-10-30T03:49:00Z</cp:lastPrinted>
  <dcterms:created xsi:type="dcterms:W3CDTF">2017-06-05T21:54:00Z</dcterms:created>
  <dcterms:modified xsi:type="dcterms:W3CDTF">2017-06-05T21:54:00Z</dcterms:modified>
</cp:coreProperties>
</file>